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9BCAF9" w14:textId="77777777" w:rsidR="00401BAF" w:rsidRDefault="00401BAF" w:rsidP="00DE2162">
      <w:pPr>
        <w:jc w:val="center"/>
        <w:rPr>
          <w:b/>
          <w:bCs/>
          <w:color w:val="9F190D"/>
          <w:sz w:val="24"/>
          <w:szCs w:val="28"/>
        </w:rPr>
      </w:pPr>
      <w:r>
        <w:rPr>
          <w:noProof/>
        </w:rPr>
        <w:drawing>
          <wp:inline distT="0" distB="0" distL="0" distR="0" wp14:anchorId="68D00E86" wp14:editId="75F7A83B">
            <wp:extent cx="1743075" cy="2326562"/>
            <wp:effectExtent l="0" t="0" r="0" b="0"/>
            <wp:docPr id="3" name="그림 3" descr="http://bk21plusbt.korea.ac.kr/_res/editor_image/2020/05/wmujIfDshhLdqLaCyo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k21plusbt.korea.ac.kr/_res/editor_image/2020/05/wmujIfDshhLdqLaCyoe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93" cy="233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CA2305" wp14:editId="16826C58">
            <wp:extent cx="1679575" cy="2351404"/>
            <wp:effectExtent l="0" t="0" r="0" b="0"/>
            <wp:docPr id="2" name="그림 2" descr="http://kupa.korea.ac.kr/_res/editor_image/2020/05/arCStmlKbZItggrPuU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upa.korea.ac.kr/_res/editor_image/2020/05/arCStmlKbZItggrPuUC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481" cy="236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AE1F5B" wp14:editId="503CBEF0">
            <wp:extent cx="1752600" cy="2339276"/>
            <wp:effectExtent l="0" t="0" r="0" b="4445"/>
            <wp:docPr id="1" name="그림 1" descr="http://kupa.korea.ac.kr/_res/editor_image/2020/05/LuSoUCPrFaRdUYDqRmt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upa.korea.ac.kr/_res/editor_image/2020/05/LuSoUCPrFaRdUYDqRmtx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309" cy="236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37D21" w14:textId="2E5A7734" w:rsidR="00B32AEB" w:rsidRPr="00DE2162" w:rsidRDefault="00F747AF" w:rsidP="00EB24F9">
      <w:pPr>
        <w:spacing w:after="0"/>
        <w:jc w:val="center"/>
        <w:rPr>
          <w:b/>
          <w:bCs/>
          <w:color w:val="9F190D"/>
          <w:sz w:val="24"/>
          <w:szCs w:val="28"/>
        </w:rPr>
      </w:pPr>
      <w:r w:rsidRPr="00DE2162">
        <w:rPr>
          <w:rFonts w:hint="eastAsia"/>
          <w:b/>
          <w:bCs/>
          <w:color w:val="9F190D"/>
          <w:sz w:val="24"/>
          <w:szCs w:val="28"/>
        </w:rPr>
        <w:t>멜라토닌</w:t>
      </w:r>
      <w:r w:rsidR="00DE2162" w:rsidRPr="00DE2162">
        <w:rPr>
          <w:rFonts w:hint="eastAsia"/>
          <w:b/>
          <w:bCs/>
          <w:color w:val="9F190D"/>
          <w:sz w:val="24"/>
          <w:szCs w:val="28"/>
        </w:rPr>
        <w:t>,</w:t>
      </w:r>
      <w:r w:rsidR="00DE2162" w:rsidRPr="00DE2162">
        <w:rPr>
          <w:b/>
          <w:bCs/>
          <w:color w:val="9F190D"/>
          <w:sz w:val="24"/>
          <w:szCs w:val="28"/>
        </w:rPr>
        <w:t xml:space="preserve"> </w:t>
      </w:r>
      <w:r w:rsidR="00DE2162" w:rsidRPr="00DE2162">
        <w:rPr>
          <w:rFonts w:hint="eastAsia"/>
          <w:b/>
          <w:bCs/>
          <w:color w:val="9F190D"/>
          <w:sz w:val="24"/>
          <w:szCs w:val="28"/>
        </w:rPr>
        <w:t>임신</w:t>
      </w:r>
      <w:r w:rsidR="00D663D5">
        <w:rPr>
          <w:rFonts w:hint="eastAsia"/>
          <w:b/>
          <w:bCs/>
          <w:color w:val="9F190D"/>
          <w:sz w:val="24"/>
          <w:szCs w:val="28"/>
        </w:rPr>
        <w:t>초</w:t>
      </w:r>
      <w:r w:rsidR="00DE2162" w:rsidRPr="00DE2162">
        <w:rPr>
          <w:rFonts w:hint="eastAsia"/>
          <w:b/>
          <w:bCs/>
          <w:color w:val="9F190D"/>
          <w:sz w:val="24"/>
          <w:szCs w:val="28"/>
        </w:rPr>
        <w:t xml:space="preserve">기 착상 촉진에 </w:t>
      </w:r>
      <w:r w:rsidR="00BF6EA6">
        <w:rPr>
          <w:rFonts w:hint="eastAsia"/>
          <w:b/>
          <w:bCs/>
          <w:color w:val="9F190D"/>
          <w:sz w:val="24"/>
          <w:szCs w:val="28"/>
        </w:rPr>
        <w:t>도움</w:t>
      </w:r>
    </w:p>
    <w:p w14:paraId="5D2EED8A" w14:textId="1A839510" w:rsidR="00AE24D0" w:rsidRPr="00DE2162" w:rsidRDefault="00AE24D0" w:rsidP="00EB24F9">
      <w:pPr>
        <w:spacing w:after="0"/>
        <w:jc w:val="center"/>
        <w:rPr>
          <w:b/>
          <w:bCs/>
          <w:color w:val="9F190D"/>
          <w:sz w:val="22"/>
          <w:szCs w:val="24"/>
        </w:rPr>
      </w:pPr>
      <w:r w:rsidRPr="00DE2162">
        <w:rPr>
          <w:rFonts w:hint="eastAsia"/>
          <w:b/>
          <w:bCs/>
          <w:color w:val="9F190D"/>
          <w:sz w:val="22"/>
          <w:szCs w:val="24"/>
        </w:rPr>
        <w:t>송권화 교수팀,</w:t>
      </w:r>
      <w:r w:rsidRPr="00DE2162">
        <w:rPr>
          <w:b/>
          <w:bCs/>
          <w:color w:val="9F190D"/>
          <w:sz w:val="22"/>
          <w:szCs w:val="24"/>
        </w:rPr>
        <w:t xml:space="preserve"> </w:t>
      </w:r>
      <w:r w:rsidRPr="00DE2162">
        <w:rPr>
          <w:rFonts w:hint="eastAsia"/>
          <w:b/>
          <w:bCs/>
          <w:color w:val="9F190D"/>
          <w:sz w:val="22"/>
          <w:szCs w:val="24"/>
        </w:rPr>
        <w:t>멜라토닌</w:t>
      </w:r>
      <w:r w:rsidR="00DE2162" w:rsidRPr="00DE2162">
        <w:rPr>
          <w:rFonts w:hint="eastAsia"/>
          <w:b/>
          <w:bCs/>
          <w:color w:val="9F190D"/>
          <w:sz w:val="22"/>
          <w:szCs w:val="24"/>
        </w:rPr>
        <w:t>에 의한</w:t>
      </w:r>
      <w:r w:rsidRPr="00DE2162">
        <w:rPr>
          <w:b/>
          <w:bCs/>
          <w:color w:val="9F190D"/>
          <w:sz w:val="22"/>
          <w:szCs w:val="24"/>
        </w:rPr>
        <w:t xml:space="preserve"> </w:t>
      </w:r>
      <w:r w:rsidR="002152A4">
        <w:rPr>
          <w:rFonts w:hint="eastAsia"/>
          <w:b/>
          <w:bCs/>
          <w:color w:val="9F190D"/>
          <w:sz w:val="22"/>
          <w:szCs w:val="24"/>
        </w:rPr>
        <w:t xml:space="preserve">모체와 배아 간의 </w:t>
      </w:r>
      <w:r w:rsidR="00DE2162" w:rsidRPr="00DE2162">
        <w:rPr>
          <w:rFonts w:hint="eastAsia"/>
          <w:b/>
          <w:bCs/>
          <w:color w:val="9F190D"/>
          <w:sz w:val="22"/>
          <w:szCs w:val="24"/>
        </w:rPr>
        <w:t>상호작용 기전 밝혀</w:t>
      </w:r>
    </w:p>
    <w:p w14:paraId="3EBC7135" w14:textId="0DA85AE2" w:rsidR="00DE2162" w:rsidRPr="00DE2162" w:rsidRDefault="00DE2162" w:rsidP="00EB24F9">
      <w:pPr>
        <w:spacing w:after="0"/>
        <w:jc w:val="center"/>
        <w:rPr>
          <w:b/>
          <w:bCs/>
          <w:color w:val="9F190D"/>
          <w:sz w:val="22"/>
          <w:szCs w:val="24"/>
        </w:rPr>
      </w:pPr>
      <w:r w:rsidRPr="00DE2162">
        <w:rPr>
          <w:rFonts w:hint="eastAsia"/>
          <w:b/>
          <w:bCs/>
          <w:color w:val="9F190D"/>
          <w:sz w:val="22"/>
          <w:szCs w:val="24"/>
        </w:rPr>
        <w:t xml:space="preserve">내분비학분야 저명 학술지 </w:t>
      </w:r>
      <w:r w:rsidRPr="00DE2162">
        <w:rPr>
          <w:b/>
          <w:bCs/>
          <w:color w:val="9F190D"/>
          <w:sz w:val="22"/>
          <w:szCs w:val="24"/>
        </w:rPr>
        <w:t xml:space="preserve">Journal of Pineal Research </w:t>
      </w:r>
      <w:r w:rsidRPr="00DE2162">
        <w:rPr>
          <w:rFonts w:hint="eastAsia"/>
          <w:b/>
          <w:bCs/>
          <w:color w:val="9F190D"/>
          <w:sz w:val="22"/>
          <w:szCs w:val="24"/>
        </w:rPr>
        <w:t>게재</w:t>
      </w:r>
    </w:p>
    <w:p w14:paraId="4AB272B2" w14:textId="77777777" w:rsidR="00F747AF" w:rsidRDefault="00F747AF"/>
    <w:p w14:paraId="21D2BECB" w14:textId="504C9719" w:rsidR="00B32AEB" w:rsidRDefault="00B32AEB">
      <w:r>
        <w:rPr>
          <w:rFonts w:hint="eastAsia"/>
        </w:rPr>
        <w:t>멜라토닌이 임신 초기 배아의 착상 능력을 향상시킬 수</w:t>
      </w:r>
      <w:r>
        <w:t xml:space="preserve"> </w:t>
      </w:r>
      <w:r>
        <w:rPr>
          <w:rFonts w:hint="eastAsia"/>
        </w:rPr>
        <w:t>있음이 국내 연구진에 의</w:t>
      </w:r>
      <w:r w:rsidR="00BF6EA6">
        <w:rPr>
          <w:rFonts w:hint="eastAsia"/>
        </w:rPr>
        <w:t>해</w:t>
      </w:r>
      <w:r>
        <w:rPr>
          <w:rFonts w:hint="eastAsia"/>
        </w:rPr>
        <w:t xml:space="preserve"> 규명되었다.</w:t>
      </w:r>
    </w:p>
    <w:p w14:paraId="46D79039" w14:textId="2A100458" w:rsidR="00B32AEB" w:rsidRDefault="00B32AEB">
      <w:r>
        <w:rPr>
          <w:rFonts w:hint="eastAsia"/>
        </w:rPr>
        <w:t>생명과학대학 생명공학과 송권화 교수</w:t>
      </w:r>
      <w:r w:rsidR="00005F2B">
        <w:rPr>
          <w:rFonts w:hint="eastAsia"/>
        </w:rPr>
        <w:t xml:space="preserve"> 연구팀은 </w:t>
      </w:r>
      <w:r w:rsidR="006F2C88">
        <w:rPr>
          <w:rFonts w:hint="eastAsia"/>
        </w:rPr>
        <w:t>배아가 모체의 자궁에 착상하는 과정에서 멜라토닌이 도움을 줄 수 있다는 연구 결과를 발표했다.</w:t>
      </w:r>
    </w:p>
    <w:p w14:paraId="41702270" w14:textId="532FC5CA" w:rsidR="00D34051" w:rsidRDefault="00D663D5">
      <w:r>
        <w:rPr>
          <w:rFonts w:hint="eastAsia"/>
        </w:rPr>
        <w:t xml:space="preserve">본 연구팀의 배효철 박사와 양창원 박사과정생이 공동 제1저자로 참여한 이 연구는 미국 텍사스주립대 </w:t>
      </w:r>
      <w:r>
        <w:t>Fuller W. Bazer</w:t>
      </w:r>
      <w:r>
        <w:rPr>
          <w:rFonts w:hint="eastAsia"/>
        </w:rPr>
        <w:t xml:space="preserve"> 교수 연구팀,</w:t>
      </w:r>
      <w:r>
        <w:t xml:space="preserve"> </w:t>
      </w:r>
      <w:r>
        <w:rPr>
          <w:rFonts w:hint="eastAsia"/>
        </w:rPr>
        <w:t>국민대학교 식품영양학과 임화선 교수 연구팀과 공동으로 수행되었으며,</w:t>
      </w:r>
      <w:r>
        <w:t xml:space="preserve"> </w:t>
      </w:r>
      <w:r>
        <w:rPr>
          <w:rFonts w:hint="eastAsia"/>
        </w:rPr>
        <w:t>그</w:t>
      </w:r>
      <w:r w:rsidR="00D34051">
        <w:rPr>
          <w:rFonts w:hint="eastAsia"/>
        </w:rPr>
        <w:t xml:space="preserve"> 연구결과는 </w:t>
      </w:r>
      <w:r w:rsidR="00176D70">
        <w:rPr>
          <w:rFonts w:hint="eastAsia"/>
        </w:rPr>
        <w:t>내분비학,</w:t>
      </w:r>
      <w:r w:rsidR="00176D70">
        <w:t xml:space="preserve"> </w:t>
      </w:r>
      <w:r w:rsidR="00176D70">
        <w:rPr>
          <w:rFonts w:hint="eastAsia"/>
        </w:rPr>
        <w:t>생리학,</w:t>
      </w:r>
      <w:r w:rsidR="00176D70">
        <w:t xml:space="preserve"> </w:t>
      </w:r>
      <w:r w:rsidR="00176D70">
        <w:rPr>
          <w:rFonts w:hint="eastAsia"/>
        </w:rPr>
        <w:t xml:space="preserve">뇌과학 분야 저명 학술지인 </w:t>
      </w:r>
      <w:r w:rsidR="00176D70">
        <w:t>‘Journal of Pineal Research (</w:t>
      </w:r>
      <w:r w:rsidR="00176D70">
        <w:rPr>
          <w:rFonts w:hint="eastAsia"/>
        </w:rPr>
        <w:t>I</w:t>
      </w:r>
      <w:r w:rsidR="00176D70">
        <w:t xml:space="preserve">F: 15.221, JCR </w:t>
      </w:r>
      <w:r w:rsidR="00176D70">
        <w:rPr>
          <w:rFonts w:hint="eastAsia"/>
        </w:rPr>
        <w:t xml:space="preserve">분야상위 </w:t>
      </w:r>
      <w:r w:rsidR="00176D70">
        <w:t>2.06%)’</w:t>
      </w:r>
      <w:r w:rsidR="00176D70">
        <w:rPr>
          <w:rFonts w:hint="eastAsia"/>
        </w:rPr>
        <w:t>에</w:t>
      </w:r>
      <w:r w:rsidR="00176D70">
        <w:t xml:space="preserve"> 5</w:t>
      </w:r>
      <w:r w:rsidR="00176D70">
        <w:rPr>
          <w:rFonts w:hint="eastAsia"/>
        </w:rPr>
        <w:t xml:space="preserve">월 </w:t>
      </w:r>
      <w:r w:rsidR="005B0FE7">
        <w:t>18</w:t>
      </w:r>
      <w:r w:rsidR="00176D70">
        <w:rPr>
          <w:rFonts w:hint="eastAsia"/>
        </w:rPr>
        <w:t>일 온라인 게재됐다.</w:t>
      </w:r>
      <w:r w:rsidR="00176D70">
        <w:t xml:space="preserve"> </w:t>
      </w:r>
    </w:p>
    <w:p w14:paraId="777D4E0A" w14:textId="149F05D4" w:rsidR="00176D70" w:rsidRDefault="00176D70">
      <w:r>
        <w:rPr>
          <w:rFonts w:hint="eastAsia"/>
        </w:rPr>
        <w:t>논문명</w:t>
      </w:r>
      <w:r>
        <w:t>: Melatonin improves uterine-conceptus interaction via regulation of SIRT1 during early pregnancy</w:t>
      </w:r>
    </w:p>
    <w:p w14:paraId="183AEE0C" w14:textId="77777777" w:rsidR="007A7577" w:rsidRDefault="006F2C88" w:rsidP="00C51ED4">
      <w:r>
        <w:rPr>
          <w:rFonts w:hint="eastAsia"/>
        </w:rPr>
        <w:t>멜라토닌은 신체의 생체 리듬을 조절</w:t>
      </w:r>
      <w:r w:rsidR="005B0FE7">
        <w:rPr>
          <w:rFonts w:hint="eastAsia"/>
        </w:rPr>
        <w:t xml:space="preserve">할 </w:t>
      </w:r>
      <w:r w:rsidR="00C51ED4">
        <w:rPr>
          <w:rFonts w:hint="eastAsia"/>
        </w:rPr>
        <w:t>뿐만 아니라</w:t>
      </w:r>
      <w:r w:rsidR="00E24C9F">
        <w:rPr>
          <w:rFonts w:hint="eastAsia"/>
        </w:rPr>
        <w:t xml:space="preserve"> 임신기</w:t>
      </w:r>
      <w:r w:rsidR="00C51ED4">
        <w:rPr>
          <w:rFonts w:hint="eastAsia"/>
        </w:rPr>
        <w:t>동안</w:t>
      </w:r>
      <w:r w:rsidR="00CA00F7">
        <w:rPr>
          <w:rFonts w:hint="eastAsia"/>
        </w:rPr>
        <w:t xml:space="preserve"> </w:t>
      </w:r>
      <w:r w:rsidR="00E24C9F">
        <w:rPr>
          <w:rFonts w:hint="eastAsia"/>
        </w:rPr>
        <w:t>태아의</w:t>
      </w:r>
      <w:r w:rsidR="00E24C9F">
        <w:t xml:space="preserve"> </w:t>
      </w:r>
      <w:r w:rsidR="00E24C9F">
        <w:rPr>
          <w:rFonts w:hint="eastAsia"/>
        </w:rPr>
        <w:t>심장 및 뇌 손상을 방지하는데 기여</w:t>
      </w:r>
      <w:r w:rsidR="00BF6EA6">
        <w:rPr>
          <w:rFonts w:hint="eastAsia"/>
        </w:rPr>
        <w:t>하는 것으로</w:t>
      </w:r>
      <w:r w:rsidR="00E24C9F">
        <w:rPr>
          <w:rFonts w:hint="eastAsia"/>
        </w:rPr>
        <w:t xml:space="preserve"> </w:t>
      </w:r>
      <w:r w:rsidR="00C51ED4">
        <w:rPr>
          <w:rFonts w:hint="eastAsia"/>
        </w:rPr>
        <w:t>보고된</w:t>
      </w:r>
      <w:r w:rsidR="00BF6EA6">
        <w:rPr>
          <w:rFonts w:hint="eastAsia"/>
        </w:rPr>
        <w:t>다.</w:t>
      </w:r>
      <w:r w:rsidR="00E24C9F">
        <w:rPr>
          <w:rFonts w:hint="eastAsia"/>
        </w:rPr>
        <w:t xml:space="preserve"> </w:t>
      </w:r>
      <w:r w:rsidR="007F7853">
        <w:rPr>
          <w:rFonts w:hint="eastAsia"/>
        </w:rPr>
        <w:t xml:space="preserve">송권화 교수팀은 </w:t>
      </w:r>
      <w:r w:rsidR="00C51ED4">
        <w:rPr>
          <w:rFonts w:hint="eastAsia"/>
        </w:rPr>
        <w:t xml:space="preserve">임신연구에 유용한 </w:t>
      </w:r>
      <w:r w:rsidR="009C2637">
        <w:rPr>
          <w:rFonts w:hint="eastAsia"/>
        </w:rPr>
        <w:t>돼지</w:t>
      </w:r>
      <w:r w:rsidR="00C51ED4">
        <w:rPr>
          <w:rFonts w:hint="eastAsia"/>
        </w:rPr>
        <w:t>모델</w:t>
      </w:r>
      <w:r w:rsidR="009C2637">
        <w:rPr>
          <w:rFonts w:hint="eastAsia"/>
        </w:rPr>
        <w:t>의 임신 기간</w:t>
      </w:r>
      <w:r w:rsidR="00E22DAD">
        <w:rPr>
          <w:rFonts w:hint="eastAsia"/>
        </w:rPr>
        <w:t xml:space="preserve">에 </w:t>
      </w:r>
      <w:r w:rsidR="009C2637">
        <w:rPr>
          <w:rFonts w:hint="eastAsia"/>
        </w:rPr>
        <w:t xml:space="preserve">따라 </w:t>
      </w:r>
      <w:r w:rsidR="00E22DAD">
        <w:rPr>
          <w:rFonts w:hint="eastAsia"/>
        </w:rPr>
        <w:t>채취한</w:t>
      </w:r>
      <w:r w:rsidR="00E22DAD">
        <w:t xml:space="preserve"> </w:t>
      </w:r>
      <w:r w:rsidR="00E22DAD">
        <w:rPr>
          <w:rFonts w:hint="eastAsia"/>
        </w:rPr>
        <w:t>영양외배엽 조직과 자궁</w:t>
      </w:r>
      <w:r w:rsidR="00E22DAD">
        <w:t xml:space="preserve"> </w:t>
      </w:r>
      <w:r w:rsidR="00C51ED4">
        <w:rPr>
          <w:rFonts w:hint="eastAsia"/>
        </w:rPr>
        <w:t>내막</w:t>
      </w:r>
      <w:r w:rsidR="00E22DAD">
        <w:rPr>
          <w:rFonts w:hint="eastAsia"/>
        </w:rPr>
        <w:t xml:space="preserve"> 조직에서 </w:t>
      </w:r>
      <w:r w:rsidR="00C51ED4">
        <w:rPr>
          <w:rFonts w:hint="eastAsia"/>
        </w:rPr>
        <w:t xml:space="preserve">임신 초기 </w:t>
      </w:r>
      <w:r w:rsidR="00E22DAD">
        <w:rPr>
          <w:rFonts w:hint="eastAsia"/>
        </w:rPr>
        <w:t xml:space="preserve">멜라토닌 수용체의 발현이 </w:t>
      </w:r>
      <w:r w:rsidR="00AD4443">
        <w:rPr>
          <w:rFonts w:hint="eastAsia"/>
        </w:rPr>
        <w:t xml:space="preserve">점차로 </w:t>
      </w:r>
      <w:r w:rsidR="00E22DAD">
        <w:rPr>
          <w:rFonts w:hint="eastAsia"/>
        </w:rPr>
        <w:t xml:space="preserve">증가함을 </w:t>
      </w:r>
      <w:r w:rsidR="00CA00F7">
        <w:rPr>
          <w:rFonts w:hint="eastAsia"/>
        </w:rPr>
        <w:t xml:space="preserve">조직학적 기법을 통해 </w:t>
      </w:r>
      <w:r w:rsidR="00E22DAD">
        <w:rPr>
          <w:rFonts w:hint="eastAsia"/>
        </w:rPr>
        <w:t>확인하였다.</w:t>
      </w:r>
      <w:r w:rsidR="00E22DAD">
        <w:t xml:space="preserve"> </w:t>
      </w:r>
    </w:p>
    <w:p w14:paraId="1708E28F" w14:textId="3D2D91B0" w:rsidR="00EB50DE" w:rsidRDefault="00EB50DE" w:rsidP="00EB24F9">
      <w:pPr>
        <w:jc w:val="center"/>
      </w:pPr>
      <w:r>
        <w:rPr>
          <w:noProof/>
        </w:rPr>
        <w:drawing>
          <wp:inline distT="0" distB="0" distL="0" distR="0" wp14:anchorId="7E03065A" wp14:editId="4CA09C0E">
            <wp:extent cx="5635217" cy="2596896"/>
            <wp:effectExtent l="0" t="0" r="381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946" cy="260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B0D7F" w14:textId="735F7256" w:rsidR="00AF1961" w:rsidRPr="00EB50DE" w:rsidRDefault="00EB50DE" w:rsidP="00EB50DE">
      <w:pPr>
        <w:pStyle w:val="a7"/>
        <w:jc w:val="center"/>
        <w:rPr>
          <w:b w:val="0"/>
          <w:bCs w:val="0"/>
          <w:sz w:val="18"/>
          <w:szCs w:val="18"/>
        </w:rPr>
      </w:pPr>
      <w:r w:rsidRPr="00EB50DE">
        <w:rPr>
          <w:rFonts w:hint="eastAsia"/>
          <w:b w:val="0"/>
          <w:bCs w:val="0"/>
          <w:sz w:val="18"/>
          <w:szCs w:val="18"/>
        </w:rPr>
        <w:t xml:space="preserve">그림 </w:t>
      </w:r>
      <w:r w:rsidRPr="00EB50DE">
        <w:rPr>
          <w:b w:val="0"/>
          <w:bCs w:val="0"/>
          <w:sz w:val="18"/>
          <w:szCs w:val="18"/>
        </w:rPr>
        <w:t xml:space="preserve">1. </w:t>
      </w:r>
      <w:r w:rsidR="00B84DD9">
        <w:rPr>
          <w:rFonts w:hint="eastAsia"/>
          <w:b w:val="0"/>
          <w:bCs w:val="0"/>
          <w:sz w:val="18"/>
          <w:szCs w:val="18"/>
        </w:rPr>
        <w:t xml:space="preserve">영양외배엽과 자궁 </w:t>
      </w:r>
      <w:r w:rsidR="002152A4">
        <w:rPr>
          <w:rFonts w:hint="eastAsia"/>
          <w:b w:val="0"/>
          <w:bCs w:val="0"/>
          <w:sz w:val="18"/>
          <w:szCs w:val="18"/>
        </w:rPr>
        <w:t>내막</w:t>
      </w:r>
      <w:r w:rsidR="00B84DD9">
        <w:rPr>
          <w:rFonts w:hint="eastAsia"/>
          <w:b w:val="0"/>
          <w:bCs w:val="0"/>
          <w:sz w:val="18"/>
          <w:szCs w:val="18"/>
        </w:rPr>
        <w:t xml:space="preserve"> 조직에서 멜라토닌 수용체 </w:t>
      </w:r>
      <w:r w:rsidR="00B84DD9">
        <w:rPr>
          <w:b w:val="0"/>
          <w:bCs w:val="0"/>
          <w:sz w:val="18"/>
          <w:szCs w:val="18"/>
        </w:rPr>
        <w:t>(</w:t>
      </w:r>
      <w:r w:rsidR="00B84DD9" w:rsidRPr="00B84DD9">
        <w:rPr>
          <w:b w:val="0"/>
          <w:bCs w:val="0"/>
          <w:i/>
          <w:iCs/>
          <w:sz w:val="18"/>
          <w:szCs w:val="18"/>
        </w:rPr>
        <w:t>MTNR1A</w:t>
      </w:r>
      <w:r w:rsidR="00B84DD9">
        <w:rPr>
          <w:b w:val="0"/>
          <w:bCs w:val="0"/>
          <w:sz w:val="18"/>
          <w:szCs w:val="18"/>
        </w:rPr>
        <w:t xml:space="preserve">, </w:t>
      </w:r>
      <w:r w:rsidR="00B84DD9" w:rsidRPr="00B84DD9">
        <w:rPr>
          <w:b w:val="0"/>
          <w:bCs w:val="0"/>
          <w:i/>
          <w:iCs/>
          <w:sz w:val="18"/>
          <w:szCs w:val="18"/>
        </w:rPr>
        <w:t>MTNR1B</w:t>
      </w:r>
      <w:r w:rsidR="00B84DD9">
        <w:rPr>
          <w:b w:val="0"/>
          <w:bCs w:val="0"/>
          <w:sz w:val="18"/>
          <w:szCs w:val="18"/>
        </w:rPr>
        <w:t>)</w:t>
      </w:r>
      <w:r w:rsidR="00B84DD9">
        <w:rPr>
          <w:rFonts w:hint="eastAsia"/>
          <w:b w:val="0"/>
          <w:bCs w:val="0"/>
          <w:sz w:val="18"/>
          <w:szCs w:val="18"/>
        </w:rPr>
        <w:t>의 발현 양상</w:t>
      </w:r>
    </w:p>
    <w:p w14:paraId="064B2382" w14:textId="27CB056C" w:rsidR="007F7853" w:rsidRDefault="00E22DAD">
      <w:r>
        <w:rPr>
          <w:rFonts w:hint="eastAsia"/>
        </w:rPr>
        <w:lastRenderedPageBreak/>
        <w:t>또한</w:t>
      </w:r>
      <w:r w:rsidR="007F7FFA">
        <w:t xml:space="preserve"> </w:t>
      </w:r>
      <w:r w:rsidR="00AF1961">
        <w:rPr>
          <w:rFonts w:hint="eastAsia"/>
        </w:rPr>
        <w:t xml:space="preserve">연구팀은 </w:t>
      </w:r>
      <w:r w:rsidR="007F7FFA">
        <w:rPr>
          <w:rFonts w:hint="eastAsia"/>
        </w:rPr>
        <w:t>영양외배엽 세포와 자궁내막 세포에 멜라토닌을 처리하자 세포의 증식력</w:t>
      </w:r>
      <w:r w:rsidR="00CA00F7">
        <w:rPr>
          <w:rFonts w:hint="eastAsia"/>
        </w:rPr>
        <w:t xml:space="preserve">과 </w:t>
      </w:r>
      <w:bookmarkStart w:id="0" w:name="_Hlk40820652"/>
      <w:r w:rsidR="00CA00F7">
        <w:rPr>
          <w:rFonts w:hint="eastAsia"/>
        </w:rPr>
        <w:t>이주성</w:t>
      </w:r>
      <w:r w:rsidR="007F7FFA">
        <w:rPr>
          <w:rFonts w:hint="eastAsia"/>
        </w:rPr>
        <w:t xml:space="preserve">이 </w:t>
      </w:r>
      <w:r w:rsidR="00C200DF">
        <w:t xml:space="preserve">PI3K, MAPK </w:t>
      </w:r>
      <w:r w:rsidR="00C200DF">
        <w:rPr>
          <w:rFonts w:hint="eastAsia"/>
        </w:rPr>
        <w:t xml:space="preserve">신호전달경로를 활성화를 통하여 </w:t>
      </w:r>
      <w:r w:rsidR="007F7FFA">
        <w:rPr>
          <w:rFonts w:hint="eastAsia"/>
        </w:rPr>
        <w:t>증</w:t>
      </w:r>
      <w:r w:rsidR="00CA00F7">
        <w:rPr>
          <w:rFonts w:hint="eastAsia"/>
        </w:rPr>
        <w:t>가</w:t>
      </w:r>
      <w:r w:rsidR="001F1409">
        <w:rPr>
          <w:rFonts w:hint="eastAsia"/>
        </w:rPr>
        <w:t>하</w:t>
      </w:r>
      <w:r w:rsidR="00C200DF">
        <w:rPr>
          <w:rFonts w:hint="eastAsia"/>
        </w:rPr>
        <w:t>였고</w:t>
      </w:r>
      <w:r w:rsidR="002152A4">
        <w:rPr>
          <w:rFonts w:hint="eastAsia"/>
        </w:rPr>
        <w:t>,</w:t>
      </w:r>
      <w:r w:rsidR="00C200DF">
        <w:rPr>
          <w:rFonts w:hint="eastAsia"/>
        </w:rPr>
        <w:t xml:space="preserve"> 이는 착상 촉진 효과를 나타내는 것으로 </w:t>
      </w:r>
      <w:r w:rsidR="001F1409">
        <w:rPr>
          <w:rFonts w:hint="eastAsia"/>
        </w:rPr>
        <w:t>확인하였다</w:t>
      </w:r>
      <w:bookmarkEnd w:id="0"/>
      <w:r w:rsidR="007F7FFA">
        <w:rPr>
          <w:rFonts w:hint="eastAsia"/>
        </w:rPr>
        <w:t>.</w:t>
      </w:r>
      <w:r w:rsidR="007F7FFA">
        <w:t xml:space="preserve"> </w:t>
      </w:r>
      <w:r w:rsidR="00CA00F7">
        <w:rPr>
          <w:rFonts w:hint="eastAsia"/>
        </w:rPr>
        <w:t>뿐만 아니라,</w:t>
      </w:r>
      <w:r w:rsidR="00CA00F7">
        <w:t xml:space="preserve"> </w:t>
      </w:r>
      <w:r w:rsidR="007F7FFA">
        <w:rPr>
          <w:rFonts w:hint="eastAsia"/>
        </w:rPr>
        <w:t xml:space="preserve">연구팀은 멜라토닌이 </w:t>
      </w:r>
      <w:r w:rsidR="00BF6EA6">
        <w:rPr>
          <w:rFonts w:hint="eastAsia"/>
        </w:rPr>
        <w:t>영양외배엽 세포와 자궁내막 세포에서 염증 반응과 소포체 스트레스 반응을</w:t>
      </w:r>
      <w:r w:rsidR="007F7FFA">
        <w:rPr>
          <w:rFonts w:hint="eastAsia"/>
        </w:rPr>
        <w:t xml:space="preserve"> 저해할 수 있음을 규명하였다.</w:t>
      </w:r>
    </w:p>
    <w:p w14:paraId="7BEF269D" w14:textId="00BA9365" w:rsidR="00C200DF" w:rsidRDefault="00C51ED4" w:rsidP="00B84DD9">
      <w:r>
        <w:rPr>
          <w:rFonts w:hint="eastAsia"/>
        </w:rPr>
        <w:t>특히,</w:t>
      </w:r>
      <w:r w:rsidR="00EB50DE">
        <w:rPr>
          <w:rFonts w:hint="eastAsia"/>
        </w:rPr>
        <w:t xml:space="preserve"> </w:t>
      </w:r>
      <w:r w:rsidR="00124400">
        <w:rPr>
          <w:rFonts w:hint="eastAsia"/>
        </w:rPr>
        <w:t xml:space="preserve">연구팀은 </w:t>
      </w:r>
      <w:r w:rsidR="00CA00F7">
        <w:rPr>
          <w:rFonts w:hint="eastAsia"/>
        </w:rPr>
        <w:t xml:space="preserve">영양외배엽 세포와 자궁내막 세포에서 </w:t>
      </w:r>
      <w:r w:rsidR="00124400">
        <w:rPr>
          <w:rFonts w:hint="eastAsia"/>
        </w:rPr>
        <w:t>멜라토닌</w:t>
      </w:r>
      <w:r w:rsidR="00CA00F7">
        <w:rPr>
          <w:rFonts w:hint="eastAsia"/>
        </w:rPr>
        <w:t>이 조절하는 표적 인자로</w:t>
      </w:r>
      <w:r w:rsidR="00124400">
        <w:rPr>
          <w:rFonts w:hint="eastAsia"/>
        </w:rPr>
        <w:t xml:space="preserve"> </w:t>
      </w:r>
      <w:r w:rsidR="00124400">
        <w:t>SIRT1</w:t>
      </w:r>
      <w:r w:rsidR="00CA00F7">
        <w:t xml:space="preserve"> </w:t>
      </w:r>
      <w:r w:rsidR="00CA00F7">
        <w:rPr>
          <w:rFonts w:hint="eastAsia"/>
        </w:rPr>
        <w:t>유전자를</w:t>
      </w:r>
      <w:r w:rsidR="00124400">
        <w:rPr>
          <w:rFonts w:hint="eastAsia"/>
        </w:rPr>
        <w:t xml:space="preserve"> 발굴하였으며 </w:t>
      </w:r>
      <w:r w:rsidR="00124400">
        <w:t>SIRT1</w:t>
      </w:r>
      <w:r w:rsidR="00124400">
        <w:rPr>
          <w:rFonts w:hint="eastAsia"/>
        </w:rPr>
        <w:t xml:space="preserve">의 발현을 </w:t>
      </w:r>
      <w:r w:rsidR="00CA00F7">
        <w:rPr>
          <w:rFonts w:hint="eastAsia"/>
        </w:rPr>
        <w:t>억제</w:t>
      </w:r>
      <w:r w:rsidR="00B33430">
        <w:rPr>
          <w:rFonts w:hint="eastAsia"/>
        </w:rPr>
        <w:t>하였을 때 멜라토닌의 효과</w:t>
      </w:r>
      <w:r w:rsidR="00E57ED5">
        <w:t xml:space="preserve"> </w:t>
      </w:r>
      <w:r w:rsidR="00E57ED5">
        <w:rPr>
          <w:rFonts w:hint="eastAsia"/>
        </w:rPr>
        <w:t>역시 저해됨을 확인하였다.</w:t>
      </w:r>
      <w:r w:rsidR="00E57ED5">
        <w:t xml:space="preserve"> </w:t>
      </w:r>
      <w:r w:rsidR="00C200DF">
        <w:rPr>
          <w:rFonts w:hint="eastAsia"/>
        </w:rPr>
        <w:t>또한</w:t>
      </w:r>
      <w:r w:rsidR="00EB50DE">
        <w:rPr>
          <w:rFonts w:hint="eastAsia"/>
        </w:rPr>
        <w:t>,</w:t>
      </w:r>
      <w:r w:rsidR="00EB50DE">
        <w:t xml:space="preserve"> </w:t>
      </w:r>
      <w:r w:rsidR="00E57ED5">
        <w:t xml:space="preserve">zebrafish </w:t>
      </w:r>
      <w:r w:rsidR="00E57ED5">
        <w:rPr>
          <w:rFonts w:hint="eastAsia"/>
        </w:rPr>
        <w:t xml:space="preserve">모델을 활용한 실험에서 </w:t>
      </w:r>
      <w:bookmarkStart w:id="1" w:name="_Hlk40820846"/>
      <w:r>
        <w:rPr>
          <w:rFonts w:hint="eastAsia"/>
        </w:rPr>
        <w:t>염증 유발 물질</w:t>
      </w:r>
      <w:r w:rsidR="00C200DF">
        <w:rPr>
          <w:rFonts w:hint="eastAsia"/>
        </w:rPr>
        <w:t>(</w:t>
      </w:r>
      <w:r w:rsidR="00C200DF">
        <w:t>LPS)</w:t>
      </w:r>
      <w:r w:rsidR="00E57ED5">
        <w:rPr>
          <w:rFonts w:hint="eastAsia"/>
        </w:rPr>
        <w:t xml:space="preserve">에 </w:t>
      </w:r>
      <w:r w:rsidR="00C200DF">
        <w:rPr>
          <w:rFonts w:hint="eastAsia"/>
        </w:rPr>
        <w:t>노출된 모체로부터 비정상적으로 발생된 수정란이 멜라토닌에 의해 정상적인 수정란으로 발생되는 것을 확인하였다.</w:t>
      </w:r>
      <w:r w:rsidR="00C200DF">
        <w:t xml:space="preserve"> </w:t>
      </w:r>
      <w:bookmarkEnd w:id="1"/>
    </w:p>
    <w:p w14:paraId="44C7E0FA" w14:textId="316EF91A" w:rsidR="00B84DD9" w:rsidRDefault="00EB50DE" w:rsidP="00EB24F9">
      <w:pPr>
        <w:jc w:val="center"/>
      </w:pPr>
      <w:r>
        <w:rPr>
          <w:noProof/>
        </w:rPr>
        <w:drawing>
          <wp:inline distT="0" distB="0" distL="0" distR="0" wp14:anchorId="0E7F46F9" wp14:editId="10FDAC60">
            <wp:extent cx="5715382" cy="2377440"/>
            <wp:effectExtent l="0" t="0" r="0" b="381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403" cy="2383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14:paraId="408B92F3" w14:textId="317A7B46" w:rsidR="00EB50DE" w:rsidRPr="00B84DD9" w:rsidRDefault="00B84DD9" w:rsidP="00B84DD9">
      <w:pPr>
        <w:pStyle w:val="a7"/>
        <w:jc w:val="center"/>
        <w:rPr>
          <w:b w:val="0"/>
          <w:bCs w:val="0"/>
          <w:sz w:val="18"/>
          <w:szCs w:val="18"/>
        </w:rPr>
      </w:pPr>
      <w:r w:rsidRPr="00EB50DE">
        <w:rPr>
          <w:rFonts w:hint="eastAsia"/>
          <w:b w:val="0"/>
          <w:bCs w:val="0"/>
          <w:sz w:val="18"/>
          <w:szCs w:val="18"/>
        </w:rPr>
        <w:t xml:space="preserve">그림 </w:t>
      </w:r>
      <w:r>
        <w:rPr>
          <w:b w:val="0"/>
          <w:bCs w:val="0"/>
          <w:sz w:val="18"/>
          <w:szCs w:val="18"/>
        </w:rPr>
        <w:t>2</w:t>
      </w:r>
      <w:r w:rsidRPr="00EB50DE">
        <w:rPr>
          <w:b w:val="0"/>
          <w:bCs w:val="0"/>
          <w:sz w:val="18"/>
          <w:szCs w:val="18"/>
        </w:rPr>
        <w:t xml:space="preserve">. </w:t>
      </w:r>
      <w:r>
        <w:rPr>
          <w:rFonts w:hint="eastAsia"/>
          <w:b w:val="0"/>
          <w:bCs w:val="0"/>
          <w:sz w:val="18"/>
          <w:szCs w:val="18"/>
        </w:rPr>
        <w:t>멜라토닌 투여에 따른 z</w:t>
      </w:r>
      <w:r>
        <w:rPr>
          <w:b w:val="0"/>
          <w:bCs w:val="0"/>
          <w:sz w:val="18"/>
          <w:szCs w:val="18"/>
        </w:rPr>
        <w:t xml:space="preserve">ebrafish </w:t>
      </w:r>
      <w:r>
        <w:rPr>
          <w:rFonts w:hint="eastAsia"/>
          <w:b w:val="0"/>
          <w:bCs w:val="0"/>
          <w:sz w:val="18"/>
          <w:szCs w:val="18"/>
        </w:rPr>
        <w:t>수정란 보호 효과</w:t>
      </w:r>
    </w:p>
    <w:p w14:paraId="315DD747" w14:textId="40574554" w:rsidR="007F7FFA" w:rsidRDefault="00CA00F7">
      <w:r>
        <w:rPr>
          <w:rFonts w:hint="eastAsia"/>
        </w:rPr>
        <w:t>본 연구는 그 동안 임신 유지에 있어 역할이 불분명했던 멜라토닌의 새로운 기능을 밝힌 연구이다.</w:t>
      </w:r>
      <w:r>
        <w:t xml:space="preserve"> </w:t>
      </w:r>
      <w:r w:rsidR="00AF1961">
        <w:rPr>
          <w:rFonts w:hint="eastAsia"/>
        </w:rPr>
        <w:t>결과적으로,</w:t>
      </w:r>
      <w:r w:rsidR="00AF1961">
        <w:t xml:space="preserve"> </w:t>
      </w:r>
      <w:r w:rsidR="00AF1961">
        <w:rPr>
          <w:rFonts w:hint="eastAsia"/>
        </w:rPr>
        <w:t>송권화 교수 연구팀은 멜라토닌이 S</w:t>
      </w:r>
      <w:r w:rsidR="00AF1961">
        <w:t>IRT</w:t>
      </w:r>
      <w:r w:rsidR="00AF1961">
        <w:rPr>
          <w:rFonts w:hint="eastAsia"/>
        </w:rPr>
        <w:t>1</w:t>
      </w:r>
      <w:r w:rsidR="00AF1961">
        <w:t xml:space="preserve"> </w:t>
      </w:r>
      <w:r w:rsidR="00AF1961">
        <w:rPr>
          <w:rFonts w:hint="eastAsia"/>
        </w:rPr>
        <w:t xml:space="preserve">유전자를 매개로 하여 </w:t>
      </w:r>
      <w:r w:rsidR="002152A4">
        <w:rPr>
          <w:rFonts w:hint="eastAsia"/>
        </w:rPr>
        <w:t xml:space="preserve">모체와 배아 </w:t>
      </w:r>
      <w:r w:rsidR="00AF1961">
        <w:rPr>
          <w:rFonts w:hint="eastAsia"/>
        </w:rPr>
        <w:t>간의 상호작용에 기여할 뿐만 아니라, 염증 반응 및 스트레스로부터 보호 작용을 하여 건강한 임신 환경을 유지하는데 도움을</w:t>
      </w:r>
      <w:r w:rsidR="00AF1961">
        <w:t xml:space="preserve"> </w:t>
      </w:r>
      <w:r w:rsidR="00AF1961">
        <w:rPr>
          <w:rFonts w:hint="eastAsia"/>
        </w:rPr>
        <w:t>줄 수 있음을 밝혀냈다.</w:t>
      </w:r>
      <w:r w:rsidR="00AF1961">
        <w:t xml:space="preserve"> </w:t>
      </w:r>
      <w:r w:rsidR="00AF1961">
        <w:rPr>
          <w:rFonts w:hint="eastAsia"/>
        </w:rPr>
        <w:t>이는 향후</w:t>
      </w:r>
      <w:r w:rsidR="00AF1961">
        <w:t xml:space="preserve"> </w:t>
      </w:r>
      <w:r w:rsidR="00AF1961">
        <w:rPr>
          <w:rFonts w:hint="eastAsia"/>
        </w:rPr>
        <w:t>착상 촉진과 임신 유지에</w:t>
      </w:r>
      <w:r w:rsidR="00AF1961">
        <w:t xml:space="preserve"> </w:t>
      </w:r>
      <w:r w:rsidR="00AF1961">
        <w:rPr>
          <w:rFonts w:hint="eastAsia"/>
        </w:rPr>
        <w:t>있어 멜라토닌의 잠재적인 활용 가능성에 대해 제시해주는 의미있는 연구 결과이다.</w:t>
      </w:r>
    </w:p>
    <w:p w14:paraId="6F44BD66" w14:textId="46495A29" w:rsidR="00B84DD9" w:rsidRDefault="00B84DD9" w:rsidP="00B84DD9">
      <w:pPr>
        <w:jc w:val="center"/>
      </w:pPr>
    </w:p>
    <w:p w14:paraId="40E2A41D" w14:textId="2DAFCB3F" w:rsidR="0089172C" w:rsidRPr="00B84DD9" w:rsidRDefault="0089172C" w:rsidP="00B84DD9">
      <w:pPr>
        <w:pStyle w:val="a7"/>
        <w:jc w:val="center"/>
      </w:pPr>
    </w:p>
    <w:sectPr w:rsidR="0089172C" w:rsidRPr="00B84DD9" w:rsidSect="00401BAF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5C63CC" w14:textId="77777777" w:rsidR="007F11E3" w:rsidRDefault="007F11E3" w:rsidP="009B0769">
      <w:pPr>
        <w:spacing w:after="0" w:line="240" w:lineRule="auto"/>
      </w:pPr>
      <w:r>
        <w:separator/>
      </w:r>
    </w:p>
  </w:endnote>
  <w:endnote w:type="continuationSeparator" w:id="0">
    <w:p w14:paraId="4B6E5677" w14:textId="77777777" w:rsidR="007F11E3" w:rsidRDefault="007F11E3" w:rsidP="009B07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FB0E35" w14:textId="77777777" w:rsidR="007F11E3" w:rsidRDefault="007F11E3" w:rsidP="009B0769">
      <w:pPr>
        <w:spacing w:after="0" w:line="240" w:lineRule="auto"/>
      </w:pPr>
      <w:r>
        <w:separator/>
      </w:r>
    </w:p>
  </w:footnote>
  <w:footnote w:type="continuationSeparator" w:id="0">
    <w:p w14:paraId="433F7B5D" w14:textId="77777777" w:rsidR="007F11E3" w:rsidRDefault="007F11E3" w:rsidP="009B07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AEB"/>
    <w:rsid w:val="00005F2B"/>
    <w:rsid w:val="0010576F"/>
    <w:rsid w:val="00124400"/>
    <w:rsid w:val="00174C53"/>
    <w:rsid w:val="00176D70"/>
    <w:rsid w:val="001F1409"/>
    <w:rsid w:val="002152A4"/>
    <w:rsid w:val="00401BAF"/>
    <w:rsid w:val="00411E3A"/>
    <w:rsid w:val="0056315A"/>
    <w:rsid w:val="005B0FE7"/>
    <w:rsid w:val="006C70A1"/>
    <w:rsid w:val="006F2C88"/>
    <w:rsid w:val="007A7577"/>
    <w:rsid w:val="007F11E3"/>
    <w:rsid w:val="007F7853"/>
    <w:rsid w:val="007F7FFA"/>
    <w:rsid w:val="0089172C"/>
    <w:rsid w:val="009B0769"/>
    <w:rsid w:val="009C2637"/>
    <w:rsid w:val="00AD4443"/>
    <w:rsid w:val="00AE24D0"/>
    <w:rsid w:val="00AF1961"/>
    <w:rsid w:val="00B32AEB"/>
    <w:rsid w:val="00B33430"/>
    <w:rsid w:val="00B8437C"/>
    <w:rsid w:val="00B84DD9"/>
    <w:rsid w:val="00BF6EA6"/>
    <w:rsid w:val="00C200DF"/>
    <w:rsid w:val="00C21534"/>
    <w:rsid w:val="00C51ED4"/>
    <w:rsid w:val="00CA00F7"/>
    <w:rsid w:val="00D1646F"/>
    <w:rsid w:val="00D34051"/>
    <w:rsid w:val="00D663D5"/>
    <w:rsid w:val="00DE2162"/>
    <w:rsid w:val="00DF46C8"/>
    <w:rsid w:val="00E07E89"/>
    <w:rsid w:val="00E22DAD"/>
    <w:rsid w:val="00E24C9F"/>
    <w:rsid w:val="00E57ED5"/>
    <w:rsid w:val="00EB24F9"/>
    <w:rsid w:val="00EB50DE"/>
    <w:rsid w:val="00F67719"/>
    <w:rsid w:val="00F74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F55FAE"/>
  <w15:chartTrackingRefBased/>
  <w15:docId w15:val="{F4BC6D47-7043-4452-8140-E5F04D993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76D7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176D70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9B0769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4"/>
    <w:uiPriority w:val="99"/>
    <w:rsid w:val="009B0769"/>
  </w:style>
  <w:style w:type="paragraph" w:styleId="a5">
    <w:name w:val="footer"/>
    <w:basedOn w:val="a"/>
    <w:link w:val="Char1"/>
    <w:uiPriority w:val="99"/>
    <w:unhideWhenUsed/>
    <w:rsid w:val="009B0769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5"/>
    <w:uiPriority w:val="99"/>
    <w:rsid w:val="009B0769"/>
  </w:style>
  <w:style w:type="character" w:styleId="a6">
    <w:name w:val="Strong"/>
    <w:basedOn w:val="a0"/>
    <w:uiPriority w:val="22"/>
    <w:qFormat/>
    <w:rsid w:val="00DE2162"/>
    <w:rPr>
      <w:b/>
      <w:bCs/>
    </w:rPr>
  </w:style>
  <w:style w:type="paragraph" w:styleId="a7">
    <w:name w:val="caption"/>
    <w:basedOn w:val="a"/>
    <w:next w:val="a"/>
    <w:uiPriority w:val="35"/>
    <w:unhideWhenUsed/>
    <w:qFormat/>
    <w:rsid w:val="00EB50DE"/>
    <w:rPr>
      <w:b/>
      <w:b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040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224</Words>
  <Characters>1279</Characters>
  <Application>Microsoft Office Word</Application>
  <DocSecurity>0</DocSecurity>
  <Lines>10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Changwon Yang</dc:creator>
  <cp:keywords/>
  <dc:description/>
  <cp:lastModifiedBy>Heo Ellen</cp:lastModifiedBy>
  <cp:revision>5</cp:revision>
  <cp:lastPrinted>2020-05-20T02:02:00Z</cp:lastPrinted>
  <dcterms:created xsi:type="dcterms:W3CDTF">2020-05-19T14:24:00Z</dcterms:created>
  <dcterms:modified xsi:type="dcterms:W3CDTF">2020-05-20T02:05:00Z</dcterms:modified>
</cp:coreProperties>
</file>